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000000"/>
          <w:kern w:val="0"/>
          <w:sz w:val="44"/>
          <w:szCs w:val="44"/>
          <w:lang w:val="en-US" w:eastAsia="zh-CN" w:bidi="ar"/>
        </w:rPr>
      </w:pPr>
      <w:bookmarkStart w:id="0" w:name="_GoBack"/>
      <w:r>
        <w:rPr>
          <w:rFonts w:hint="eastAsia" w:ascii="仿宋" w:hAnsi="仿宋" w:eastAsia="仿宋" w:cs="仿宋"/>
          <w:b/>
          <w:bCs/>
          <w:color w:val="000000"/>
          <w:kern w:val="0"/>
          <w:sz w:val="44"/>
          <w:szCs w:val="44"/>
          <w:lang w:val="en-US" w:eastAsia="zh-CN" w:bidi="ar"/>
        </w:rPr>
        <w:t>中医药健康养生文化创新取向和路径</w:t>
      </w:r>
    </w:p>
    <w:bookmarkEnd w:id="0"/>
    <w:p>
      <w:pPr>
        <w:keepNext w:val="0"/>
        <w:keepLines w:val="0"/>
        <w:widowControl/>
        <w:suppressLineNumbers w:val="0"/>
        <w:jc w:val="center"/>
        <w:rPr>
          <w:rFonts w:ascii="FZKTK--GBK1-0" w:hAnsi="FZKTK--GBK1-0" w:eastAsia="FZKTK--GBK1-0" w:cs="FZKTK--GBK1-0"/>
          <w:color w:val="000000"/>
          <w:kern w:val="0"/>
          <w:sz w:val="22"/>
          <w:szCs w:val="22"/>
          <w:lang w:val="en-US" w:eastAsia="zh-CN" w:bidi="ar"/>
        </w:rPr>
      </w:pPr>
      <w:r>
        <w:rPr>
          <w:rFonts w:ascii="FZKTK--GBK1-0" w:hAnsi="FZKTK--GBK1-0" w:eastAsia="FZKTK--GBK1-0" w:cs="FZKTK--GBK1-0"/>
          <w:color w:val="000000"/>
          <w:kern w:val="0"/>
          <w:sz w:val="22"/>
          <w:szCs w:val="22"/>
          <w:lang w:val="en-US" w:eastAsia="zh-CN" w:bidi="ar"/>
        </w:rPr>
        <w:t>李一鸣</w:t>
      </w:r>
    </w:p>
    <w:p>
      <w:pPr>
        <w:keepNext w:val="0"/>
        <w:keepLines w:val="0"/>
        <w:widowControl/>
        <w:suppressLineNumbers w:val="0"/>
        <w:jc w:val="center"/>
      </w:pPr>
      <w:r>
        <w:rPr>
          <w:rFonts w:hint="eastAsia" w:asciiTheme="minorEastAsia" w:hAnsiTheme="minorEastAsia" w:eastAsiaTheme="minorEastAsia" w:cstheme="minorEastAsia"/>
          <w:color w:val="000000"/>
          <w:kern w:val="0"/>
          <w:sz w:val="16"/>
          <w:szCs w:val="16"/>
          <w:lang w:val="en-US" w:eastAsia="zh-CN" w:bidi="ar"/>
        </w:rPr>
        <w:t>（河北省唐山市路北区唐山一中高三 （12） 班 ， 河北 唐山 063000）</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摘要】随着人们生活质量的提升，人们对健康养生较为关注。而中医药文化是我国千年传承的精髓，随着习近平总书记在全国卫生与健康大会上明确了中医药健康养生文化创新发展重要性，人们对中医药越来越关注。笔者作为一名高中生，最早接触中医药养生健康知识，来自于华佗、李时珍等名医的名人故事，由此激发了浓烈的兴趣。基于此，文章主要对中医药健康养生文化的创新取向与路径进行了简单的论述分析，提出了浅显的意见，仅供参考。</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【关键词】中医药；健康养生文化；创新取向；路径</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【中图分类号】R249【文献标志码】A【文章编号】1005－0019（2019）02－132－01</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中医作为我国优秀的文化，传承了优秀的文化与理论精髓。基于中医药健康养生文化角度分析，必须要转变、创新传统的文化与理论精髓，具有时代特征，这样才可以为推动中医药的健康发展。</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1我国中医药健康养生文化双创性发展困境</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1.1政策落实力度不足中医药健康养生文化是我国文化的重要构成内容，随着社会经济的发展，人们越来越关注身体素质能力。国家也对中医药健康养生文化越来越重视，但是在实践中虽然人们意识到中医药健康养生文化的重要性，但是缺乏对中医药健康养生文化的认知与了解，为了真正的实现中医药健康养生文化双创发展，在实践中做到协调发展，就要在各个角度加强对中医药健康养生文化的宣传。而现阶段政府中医药健康养生文化政策上还是存在一定的缺失与不足，在一定程度上影响了中医药健康养生文化的创新发展。</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1.2中西文化没有深入结合随着我国健康与卫生发展道路的不断发展，在实践中要想做到中医药健康养生文化创新发展，就要将人民共享作为基础，在实践中不断的推动中医药健康养生文化融合发展，真正的做到预防为主以及中西医并重发展。而中医与西医的文化背景不同，存在着一定的差异，而西医在现阶段深受人们的认可，对此，在实践中要想做到中医药健康养生文化创新发展，就要深入的融合中西文化，这也是一个漫长的道路。</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1.3传播平台的限制与影响中医药健康养生文化是传统文化的重要构成内容，要想宣扬中医药健康养生文化就要通过一定的平台进行宣传，充分的凸显中医药健康养生文化的价值与作用。在现阶段，在国外主要就是通过孔子学院宣传中医药的相关知识内容。也通过网络、慕课等方式实现师生活动，构建了良好的宣传氛围，但是因为在整体上来说，现阶段并没有形成完善的宣传模式与平台，这样就在一定程度上制约了中医药健康养生文化的创新与安装。</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1.4教育科研问题我国一直践行市场经济，在改革开放以来，随着各种西方的医疗技术发展，威胁了中医药健康养生文化深的传承与发展。我国出现了大量的西医学校与医院，在我国的市场上西药处于主要位置，而中医主要就是替代医学的作用。我国的中医药健康养生文化深受各个国家的热爱，但是在不同国家中中医药的地位也是截然不同的，中药与西药相比较来说，在药理上具有一定的差异，这也就导致中医药健康养生文化受到了制约与应。对此，要想真正的传承中医药健康养生文化不仅仅需要民间的传承，也要组织开展专业的教育机构。而在法律的角度上来说，一些国家在法律上没有认可中医药健康养生文化知识，导致中医药健康养生文化无法在专业的教育机构中有效传承，即便是开设了一些课程也无法保障教学质量。</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中医药健康养生文化创新取向和路径中医药健康养生文化的创新取向与路径就是在特定时期要求之下，对于中医药发展的要求，也是传承中医药文化的有效方式。在社会经济的发展过程中，随着人们生活方式的转变，传统的中医药健康方式无法满足人们的实际需求，在实践中要想做到中医药健康养生文化的创新发展，就要创新传统的观念，具有发展意识，要在政策上基于一定的支持，完善现有的运行机制，完善相关对策与手段，构建高素质的人才队伍，重视宣传教育，通过科学的方式与手段全面推动中医药健康养生文化的创新发展。要将现代社会的发展与中医药健康养生文化系统融合，在根本上实现中医药健康养生文化的双创新目标。</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2.1转变中医药健康文化，推动现代化发展中医药健康养生文化在创新发展过程中，要基于传统中医药精髓为基础，掌握、传承传统的养生保健理论方式。而所谓的传承并不是一成不变的接受，而是基于接受的基础之上选择现代化的内容与目标进行融合，要融合现代化的理念与文化，符合社会的需求，对其进行不断的创新与改造。随着现代社会以及科技水平的不断发展，中医药健康养生文化要明确自己的目标，基于实际状况精准定位，要基于时代特征，寻找群众的共鸣点，有针对的创新内容、方法以及渠道，充分的发挥中医健康养生文化的作用与功效。在实践中，要融合其他学科，对中医文化进行拓展、充实、创新，充分的借鉴其他文化的优势与精髓，基于现代社会的需求，提出全新的理论，综合产品的实际状况，创新产品内容，推动技术与服务的发展，进而做到创作性的发展以及转化。</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2.2重视中医药健康养生传承，强调产权保护我国的中医药有着悠久的历史，在历史的沉淀中累计了大量的知识内容。但是在中医药书籍中都是通过古文记载具体的用法与用量，在一定程度上制约了中医药的健康发展。对此，为了推动中医药健康养生的持续发展，就要重视中医药的传承与发展，要整理传统的文言文书籍，对中医药进行梳理、分析，整理，进而在根本上了解中医药健康知识，便于知识的传播。随着现代化技术手段的逐渐成熟，我国要合理的应用各种大数据方式记录、传承中医药。同时，要重视中医药的产权与内容的保护，要通过专利保护、为物质文化遗产等方式对中医药进行传承与发展，这样才可以真正的推动我国传统产业的发展。</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2.3重视中医药健康养生理论宣传，探索实践教育模式中医药养生要想充分的凸显自身的作用，就要在实践中不断的摸索。总结，基于理论向实践转变，通过多样化的方式进行实践分析，充分的发挥中医药健康养生理论发展对此，在实践中要重视中医药理论的宣传，提升人们对中医药健康养生文化的了解。在实践中可以充分的凸显新媒体的作用，将中医药健康养生文化与网络进行有效融合，让人们充分的了解到中医药的精髓与内涵，通过网络等防护强化教育与宣传，利用网络的便捷性、及时性以及互动性的优点，进行宣传。在实践中，可以通过网络、新媒体等方式利用公众号、微视频、电视。动画等方式宣传各种传统的中医学知识，充分的调动群众的参与性，让人们了解中医药知识内容，进而达到强身健体的效果。</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2.4完善中医药产品技术标准和管理，融合教育教研活动要想做到中医药健康养生文化的创新发展，必须要规范中医行业与领域，构建规范化的同时，我国要根据实际状况制定完善的法律对策，重视中医药立法，要构建完善的教育系统，深入的挖掘中医药健康养生文化内在的价值，将其作为文化产业的重要构成内容，要基于人文价值的角度分析中医药健康养生文化，对其进行传播与创新。对此，在实践中，我国要重视对中医药健康养生文化的知识传播，将其与教育系统进行有效的融合，充分的引进其他国家优秀的合作项目与内容，要基于不同的角度研究分析中医药知识与内容，真正的创新内容。在现阶段，全国各地推动中医药健康养生文化实践体系中，十分重视“双创”的作用与价值，在实践中可以将中医药知识与学校教育进行有效的整合，通过设置选修班、兴趣班的方式培养学生的养成良好的习惯，在日常教学中宣传中医的理论知识，让学生多运动，养成良好的作息习惯等等。</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结束语：作为一名高中生，在实践中通过文献查阅、网络调查以及实际调查等方式，对中医药健康养生文化进行了论述分析，基于国家政策、社会现状等角度分析了中医药健康养生文化的相关困境与问题，在调查中发现问题、分析问题，思考问题，集思广益，整理成文。深知在对中医药健康养生文化创新取向和路径探究中还是存在一些问题与不足，有着一定的完善空间。但是中医药健康养生文化历史悠久，在我国的社会经济发展过程中有着重要的价值与作用这是不争的事实。随着我国新型工业化发展、信息发展以及农业现代化的深入发展过程中，我国人口老龄化、亚健康等问题比比皆是，为了解决此种问题，就要重视中医药养生服务，要传承、发展、创新中医药健康养生文化，充分的凸显其内在的价值与作用，凸显其在各个领域中的价值与作用，这样才可以为社会发展奠定基础。</w:t>
      </w:r>
    </w:p>
    <w:p>
      <w:pPr>
        <w:keepNext w:val="0"/>
        <w:keepLines w:val="0"/>
        <w:widowControl/>
        <w:suppressLineNumbers w:val="0"/>
        <w:jc w:val="left"/>
        <w:rPr>
          <w:rFonts w:hint="eastAsia" w:asciiTheme="minorEastAsia" w:hAnsiTheme="minorEastAsia" w:eastAsiaTheme="minorEastAsia" w:cstheme="minorEastAsia"/>
          <w:b/>
          <w:bCs/>
          <w:color w:val="000000"/>
          <w:kern w:val="0"/>
          <w:sz w:val="18"/>
          <w:szCs w:val="18"/>
          <w:lang w:val="en-US" w:eastAsia="zh-CN" w:bidi="ar"/>
        </w:rPr>
      </w:pPr>
      <w:r>
        <w:rPr>
          <w:rFonts w:hint="eastAsia" w:asciiTheme="minorEastAsia" w:hAnsiTheme="minorEastAsia" w:eastAsiaTheme="minorEastAsia" w:cstheme="minorEastAsia"/>
          <w:b/>
          <w:bCs/>
          <w:color w:val="000000"/>
          <w:kern w:val="0"/>
          <w:sz w:val="18"/>
          <w:szCs w:val="18"/>
          <w:lang w:val="en-US" w:eastAsia="zh-CN" w:bidi="ar"/>
        </w:rPr>
        <w:t>参考文献</w:t>
      </w:r>
    </w:p>
    <w:p>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［1］魏冬捷.论中医药健康养生文化创新取向和路径探析［J］．江淮论坛，2018，287（1）.</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2］赵倩.中医药艾草养生文化向文化创意产品转化的研究［D］．2017.［3］梁尚华，章林，李海英关于中医药健康养生文化“创造性转化与创新性发展”的研究与思考［J］．中医药文化，2017（6）.［4］徐颖洲.基于中药文化资源开展中小学中医药生命健康教育模式的设计研究［D］．2016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Symbol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73D08"/>
    <w:rsid w:val="48D73D08"/>
    <w:rsid w:val="6E1C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2019-08-28T09:14:00Z</dcterms:created>
  <dc:creator>辉之恋</dc:creator>
  <cp:lastModifiedBy>辉之恋</cp:lastModifiedBy>
  <dcterms:modified xsi:type="dcterms:W3CDTF">2019-08-28T09:23:35Z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